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D1F" w:rsidRPr="00C87D1F" w:rsidRDefault="00C87D1F" w:rsidP="00C87D1F">
      <w:pPr>
        <w:pStyle w:val="titel2"/>
        <w:rPr>
          <w:lang w:val="de-AT"/>
        </w:rPr>
      </w:pPr>
      <w:r w:rsidRPr="00C87D1F">
        <w:rPr>
          <w:lang w:val="de-AT"/>
        </w:rPr>
        <w:t>Alphons Thun:</w:t>
      </w:r>
    </w:p>
    <w:p w:rsidR="00C87D1F" w:rsidRDefault="00D833C1" w:rsidP="00C87D1F">
      <w:pPr>
        <w:pStyle w:val="titel1"/>
      </w:pPr>
      <w:r>
        <w:t>Textilindustrie</w:t>
      </w:r>
    </w:p>
    <w:p w:rsidR="00C87D1F" w:rsidRDefault="00721E4F" w:rsidP="00C87D1F">
      <w:pPr>
        <w:pStyle w:val="absatzozn"/>
      </w:pPr>
      <w:r>
        <w:t>Fundort siehe Infobox.</w:t>
      </w:r>
    </w:p>
    <w:p w:rsidR="00721E4F" w:rsidRDefault="00721E4F" w:rsidP="00C87D1F">
      <w:pPr>
        <w:pStyle w:val="absatzozn"/>
      </w:pPr>
    </w:p>
    <w:p w:rsidR="00721E4F" w:rsidRPr="00721E4F" w:rsidRDefault="00721E4F" w:rsidP="00721E4F">
      <w:pPr>
        <w:pStyle w:val="titel2"/>
      </w:pPr>
      <w:r w:rsidRPr="00721E4F">
        <w:t>Vorschlag zur Untersuchungsperspektive</w:t>
      </w:r>
    </w:p>
    <w:p w:rsidR="00721E4F" w:rsidRDefault="00721E4F" w:rsidP="00721E4F">
      <w:pPr>
        <w:pStyle w:val="absatzozn"/>
      </w:pPr>
      <w:r>
        <w:t>Industrielle Revolution und soziale Frage in der zeitgenössischen Wahrne</w:t>
      </w:r>
      <w:r>
        <w:t>h</w:t>
      </w:r>
      <w:r>
        <w:t>mung.</w:t>
      </w:r>
    </w:p>
    <w:p w:rsidR="00FE729C" w:rsidRDefault="00FE729C" w:rsidP="00FE729C">
      <w:pPr>
        <w:pStyle w:val="a"/>
      </w:pPr>
    </w:p>
    <w:p w:rsidR="00721E4F" w:rsidRDefault="00721E4F" w:rsidP="00721E4F">
      <w:pPr>
        <w:pStyle w:val="titel2"/>
      </w:pPr>
      <w:r>
        <w:t>Aufgabenvorschläge</w:t>
      </w:r>
    </w:p>
    <w:p w:rsidR="00721E4F" w:rsidRDefault="00721E4F" w:rsidP="00FE729C">
      <w:pPr>
        <w:pStyle w:val="absatzozn"/>
        <w:numPr>
          <w:ilvl w:val="0"/>
          <w:numId w:val="1"/>
        </w:numPr>
        <w:rPr>
          <w:rFonts w:cs="Times New Roman"/>
        </w:rPr>
      </w:pPr>
      <w:r>
        <w:t>Halten Sie den Berichterstatter Thun f</w:t>
      </w:r>
      <w:r>
        <w:rPr>
          <w:rFonts w:cs="Times New Roman"/>
        </w:rPr>
        <w:t>ü</w:t>
      </w:r>
      <w:r>
        <w:t>r einen Bef</w:t>
      </w:r>
      <w:r>
        <w:rPr>
          <w:rFonts w:cs="Times New Roman"/>
        </w:rPr>
        <w:t>ü</w:t>
      </w:r>
      <w:r>
        <w:t>rworter oder Gegner der Industrialisierung? (Begr</w:t>
      </w:r>
      <w:r>
        <w:rPr>
          <w:rFonts w:cs="Times New Roman"/>
        </w:rPr>
        <w:t>ünden Sie Ihr Urteil aus dem Quellentext.</w:t>
      </w:r>
      <w:r w:rsidR="00C01D6D">
        <w:rPr>
          <w:rFonts w:cs="Times New Roman"/>
        </w:rPr>
        <w:t>)</w:t>
      </w:r>
    </w:p>
    <w:p w:rsidR="00721E4F" w:rsidRDefault="00721E4F" w:rsidP="00FE729C">
      <w:pPr>
        <w:pStyle w:val="absatzozn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 xml:space="preserve">Versuchen Sie, </w:t>
      </w:r>
      <w:r w:rsidR="00282415">
        <w:rPr>
          <w:rFonts w:cs="Times New Roman"/>
        </w:rPr>
        <w:t>Aussagen</w:t>
      </w:r>
      <w:r>
        <w:rPr>
          <w:rFonts w:cs="Times New Roman"/>
        </w:rPr>
        <w:t xml:space="preserve"> über Adressaten und Intention des Autors zu entwickeln und </w:t>
      </w:r>
      <w:r w:rsidR="00C01D6D">
        <w:rPr>
          <w:rFonts w:cs="Times New Roman"/>
        </w:rPr>
        <w:t xml:space="preserve">aus der Quelle zu </w:t>
      </w:r>
      <w:r>
        <w:rPr>
          <w:rFonts w:cs="Times New Roman"/>
        </w:rPr>
        <w:t>belegen.</w:t>
      </w:r>
      <w:r w:rsidR="00282415">
        <w:rPr>
          <w:rFonts w:cs="Times New Roman"/>
        </w:rPr>
        <w:t xml:space="preserve"> (Beziehen Sie dazu auch das Publikationsdatum ein.)</w:t>
      </w:r>
    </w:p>
    <w:p w:rsidR="00FE729C" w:rsidRDefault="00FE729C" w:rsidP="00FE729C">
      <w:pPr>
        <w:pStyle w:val="absatzozn"/>
        <w:numPr>
          <w:ilvl w:val="0"/>
          <w:numId w:val="1"/>
        </w:numPr>
      </w:pPr>
      <w:r>
        <w:t xml:space="preserve">„Das Arbeiterelend war der </w:t>
      </w:r>
      <w:r>
        <w:rPr>
          <w:rFonts w:cs="Times New Roman"/>
        </w:rPr>
        <w:t>unver</w:t>
      </w:r>
      <w:r>
        <w:t xml:space="preserve">meidliche </w:t>
      </w:r>
      <w:r>
        <w:rPr>
          <w:rFonts w:cs="Times New Roman"/>
        </w:rPr>
        <w:t>Preis für den industriellen Fortschritt.“ - Wie denken Sie darüber?</w:t>
      </w:r>
    </w:p>
    <w:p w:rsidR="00721E4F" w:rsidRDefault="00721E4F" w:rsidP="00FE729C">
      <w:pPr>
        <w:pStyle w:val="absatzozn"/>
        <w:numPr>
          <w:ilvl w:val="0"/>
          <w:numId w:val="1"/>
        </w:numPr>
      </w:pPr>
      <w:r>
        <w:t xml:space="preserve">Wie erklären Sie sich, </w:t>
      </w:r>
      <w:r>
        <w:rPr>
          <w:rFonts w:cs="Times New Roman"/>
        </w:rPr>
        <w:t>da</w:t>
      </w:r>
      <w:r w:rsidR="00FE729C">
        <w:rPr>
          <w:rFonts w:cs="Times New Roman"/>
        </w:rPr>
        <w:t>ss</w:t>
      </w:r>
      <w:r>
        <w:rPr>
          <w:rFonts w:cs="Times New Roman"/>
        </w:rPr>
        <w:t xml:space="preserve"> fast überall die Textilindustrie den Vorreiter bei der Industrialisierung spielte? (Sie kön</w:t>
      </w:r>
      <w:r>
        <w:t>nen ggf. auf ein im Unterricht erarbeitetes Modell der Industrialisierung zur</w:t>
      </w:r>
      <w:r>
        <w:rPr>
          <w:rFonts w:cs="Times New Roman"/>
        </w:rPr>
        <w:t>ü</w:t>
      </w:r>
      <w:r>
        <w:t>ckgreifen.)</w:t>
      </w:r>
    </w:p>
    <w:p w:rsidR="00721E4F" w:rsidRDefault="00721E4F" w:rsidP="00FE729C">
      <w:pPr>
        <w:pStyle w:val="absatzozn"/>
        <w:numPr>
          <w:ilvl w:val="0"/>
          <w:numId w:val="1"/>
        </w:numPr>
      </w:pPr>
      <w:r>
        <w:t xml:space="preserve">Warum konnte, im Gegensatz dazu, die Bekleidungsindustrie sich erst im 20. Jh. </w:t>
      </w:r>
      <w:r>
        <w:rPr>
          <w:rFonts w:cs="Times New Roman"/>
        </w:rPr>
        <w:t>gegenüber der handwerklichen Produktion durchsetzen?</w:t>
      </w:r>
    </w:p>
    <w:p w:rsidR="00721E4F" w:rsidRDefault="00602B13" w:rsidP="00FE729C">
      <w:pPr>
        <w:pStyle w:val="absatzozn"/>
        <w:numPr>
          <w:ilvl w:val="0"/>
          <w:numId w:val="1"/>
        </w:numPr>
      </w:pPr>
      <w:r>
        <w:t>Erörtern</w:t>
      </w:r>
      <w:r w:rsidR="00721E4F">
        <w:t xml:space="preserve"> Sie, </w:t>
      </w:r>
      <w:r>
        <w:t>inwieweit</w:t>
      </w:r>
      <w:r w:rsidR="00721E4F">
        <w:t xml:space="preserve"> die Nutzung der Dampfkraft ein geeigneter Ind</w:t>
      </w:r>
      <w:r w:rsidR="00721E4F">
        <w:t>i</w:t>
      </w:r>
      <w:r w:rsidR="00721E4F">
        <w:t>kator f</w:t>
      </w:r>
      <w:r w:rsidR="00721E4F">
        <w:rPr>
          <w:rFonts w:cs="Times New Roman"/>
        </w:rPr>
        <w:t>ü</w:t>
      </w:r>
      <w:r w:rsidR="00721E4F">
        <w:t xml:space="preserve">r das </w:t>
      </w:r>
      <w:r w:rsidR="00721E4F">
        <w:rPr>
          <w:rFonts w:cs="Times New Roman"/>
        </w:rPr>
        <w:t xml:space="preserve">Fortschreiten der Industrialisierung </w:t>
      </w:r>
      <w:r>
        <w:rPr>
          <w:rFonts w:cs="Times New Roman"/>
        </w:rPr>
        <w:t>sein könnte</w:t>
      </w:r>
      <w:r w:rsidR="00721E4F">
        <w:rPr>
          <w:rFonts w:cs="Times New Roman"/>
        </w:rPr>
        <w:t>, und nutzen Sie die beigegebene Statistik für einen Vergleich zwischen Deutschland und Großbritannien.</w:t>
      </w:r>
    </w:p>
    <w:p w:rsidR="0039143C" w:rsidRPr="0039143C" w:rsidRDefault="00721E4F" w:rsidP="0039143C">
      <w:pPr>
        <w:pStyle w:val="absatzozn"/>
        <w:numPr>
          <w:ilvl w:val="0"/>
          <w:numId w:val="1"/>
        </w:numPr>
        <w:rPr>
          <w:rFonts w:cs="Times New Roman"/>
        </w:rPr>
      </w:pPr>
      <w:r>
        <w:t>Was spricht daf</w:t>
      </w:r>
      <w:r w:rsidRPr="0039143C">
        <w:rPr>
          <w:rFonts w:cs="Times New Roman"/>
        </w:rPr>
        <w:t>ü</w:t>
      </w:r>
      <w:r>
        <w:t xml:space="preserve">r, dass </w:t>
      </w:r>
      <w:r w:rsidRPr="0039143C">
        <w:rPr>
          <w:rFonts w:cs="Times New Roman"/>
        </w:rPr>
        <w:t>wir uns auch heute noch im Industrie-Zeitalter befinden? Was spricht andererseits dafür</w:t>
      </w:r>
      <w:r>
        <w:t>, da</w:t>
      </w:r>
      <w:r w:rsidR="00C01D6D">
        <w:t>ss</w:t>
      </w:r>
      <w:r>
        <w:t xml:space="preserve"> wir auf dem Wege in ein anderes, </w:t>
      </w:r>
      <w:r w:rsidRPr="0039143C">
        <w:rPr>
          <w:rFonts w:cs="Times New Roman"/>
        </w:rPr>
        <w:t>wen</w:t>
      </w:r>
      <w:r w:rsidR="00FE729C">
        <w:t xml:space="preserve">n auch noch nicht klar </w:t>
      </w:r>
      <w:r w:rsidRPr="0039143C">
        <w:rPr>
          <w:rFonts w:cs="Times New Roman"/>
        </w:rPr>
        <w:t>überschaubares Zeitalter sind?</w:t>
      </w:r>
    </w:p>
    <w:p w:rsidR="0039143C" w:rsidRPr="0039143C" w:rsidRDefault="0039143C" w:rsidP="0039143C">
      <w:pPr>
        <w:pStyle w:val="a"/>
      </w:pPr>
    </w:p>
    <w:p w:rsidR="0039143C" w:rsidRPr="0039143C" w:rsidRDefault="0039143C" w:rsidP="0039143C">
      <w:pPr>
        <w:pStyle w:val="titel2"/>
      </w:pPr>
      <w:r w:rsidRPr="0039143C">
        <w:t>Anmerkung</w:t>
      </w:r>
    </w:p>
    <w:p w:rsidR="0039143C" w:rsidRPr="00DF44EA" w:rsidRDefault="0039143C" w:rsidP="0039143C">
      <w:pPr>
        <w:pStyle w:val="absatzozn"/>
      </w:pPr>
      <w:r>
        <w:rPr>
          <w:rFonts w:cs="Times New Roman"/>
        </w:rPr>
        <w:t>Die Rechtschreibung des Originals ist bewusst beibehalten worden, um das Zeitkolorit zu wahren.</w:t>
      </w:r>
    </w:p>
    <w:p w:rsidR="00721E4F" w:rsidRPr="00C87D1F" w:rsidRDefault="00721E4F" w:rsidP="00FE729C">
      <w:pPr>
        <w:pStyle w:val="a"/>
      </w:pPr>
    </w:p>
    <w:p w:rsidR="00C87D1F" w:rsidRDefault="00C87D1F" w:rsidP="00C87D1F">
      <w:pPr>
        <w:pStyle w:val="absatzozn"/>
      </w:pPr>
      <w:r>
        <w:br w:type="page"/>
      </w:r>
    </w:p>
    <w:p w:rsidR="00C87D1F" w:rsidRPr="00C87D1F" w:rsidRDefault="00C87D1F" w:rsidP="00C87D1F">
      <w:pPr>
        <w:pStyle w:val="head2"/>
        <w:rPr>
          <w:lang w:val="de-AT"/>
        </w:rPr>
      </w:pPr>
      <w:r w:rsidRPr="00C87D1F">
        <w:rPr>
          <w:lang w:val="de-AT"/>
        </w:rPr>
        <w:lastRenderedPageBreak/>
        <w:t>Alphons Thun:</w:t>
      </w:r>
    </w:p>
    <w:p w:rsidR="00C87D1F" w:rsidRDefault="002C2FCA" w:rsidP="00C87D1F">
      <w:pPr>
        <w:pStyle w:val="head1"/>
      </w:pPr>
      <w:r>
        <w:t>Textilindustrie</w:t>
      </w:r>
    </w:p>
    <w:p w:rsidR="00C87D1F" w:rsidRDefault="00C87D1F" w:rsidP="00C87D1F">
      <w:pPr>
        <w:pStyle w:val="absatz"/>
      </w:pPr>
      <w:r>
        <w:t xml:space="preserve">Und was für Gebäude waren es, </w:t>
      </w:r>
      <w:r>
        <w:rPr>
          <w:rFonts w:cs="Times New Roman"/>
        </w:rPr>
        <w:t>in denen die ersten Fabriken etablirt wu</w:t>
      </w:r>
      <w:r>
        <w:rPr>
          <w:rFonts w:cs="Times New Roman"/>
        </w:rPr>
        <w:t>r</w:t>
      </w:r>
      <w:r>
        <w:rPr>
          <w:rFonts w:cs="Times New Roman"/>
        </w:rPr>
        <w:t xml:space="preserve">den! Ich kenne keinen belehrenderen Vergleich zwischen der Handspinnerei und der mechanischen als denjenigen, der sich auf einer </w:t>
      </w:r>
      <w:r>
        <w:t xml:space="preserve">Fahrt </w:t>
      </w:r>
      <w:r>
        <w:rPr>
          <w:rFonts w:cs="Times New Roman"/>
        </w:rPr>
        <w:t>nach Ratingen</w:t>
      </w:r>
      <w:r>
        <w:t xml:space="preserve"> bei Düsseldorf ergiebt. [...] Da liegt Cromford</w:t>
      </w:r>
      <w:r w:rsidR="0005320E">
        <w:rPr>
          <w:rStyle w:val="Funotenzeichen"/>
        </w:rPr>
        <w:footnoteReference w:id="1"/>
      </w:r>
      <w:r>
        <w:t xml:space="preserve">, die energische That eines deutschen Industriellen, </w:t>
      </w:r>
      <w:r>
        <w:rPr>
          <w:rFonts w:cs="Times New Roman"/>
        </w:rPr>
        <w:t>im Jahre 1784 als erste Spinnerei vom Kaufmann Br</w:t>
      </w:r>
      <w:r w:rsidR="0005320E">
        <w:rPr>
          <w:rFonts w:cs="Times New Roman"/>
        </w:rPr>
        <w:t>ö</w:t>
      </w:r>
      <w:r>
        <w:rPr>
          <w:rFonts w:cs="Times New Roman"/>
        </w:rPr>
        <w:t>gelmann aus Elberfeld gegr</w:t>
      </w:r>
      <w:r w:rsidR="0005320E">
        <w:rPr>
          <w:rFonts w:cs="Times New Roman"/>
        </w:rPr>
        <w:t>ü</w:t>
      </w:r>
      <w:r>
        <w:rPr>
          <w:rFonts w:cs="Times New Roman"/>
        </w:rPr>
        <w:t>ndet. Hart vor</w:t>
      </w:r>
      <w:r>
        <w:t xml:space="preserve"> dem Thore liegt </w:t>
      </w:r>
      <w:r>
        <w:rPr>
          <w:rFonts w:cs="Times New Roman"/>
        </w:rPr>
        <w:t>das alte Fa</w:t>
      </w:r>
      <w:r>
        <w:rPr>
          <w:rFonts w:cs="Times New Roman"/>
        </w:rPr>
        <w:t>b</w:t>
      </w:r>
      <w:r>
        <w:rPr>
          <w:rFonts w:cs="Times New Roman"/>
        </w:rPr>
        <w:t>rikgeb</w:t>
      </w:r>
      <w:r w:rsidR="0005320E">
        <w:rPr>
          <w:rFonts w:cs="Times New Roman"/>
        </w:rPr>
        <w:t xml:space="preserve">äude, heute </w:t>
      </w:r>
      <w:r>
        <w:rPr>
          <w:rFonts w:cs="Times New Roman"/>
        </w:rPr>
        <w:t>verlassen, aber der alte Geist spricht aus den einsamen R</w:t>
      </w:r>
      <w:r w:rsidR="0005320E">
        <w:rPr>
          <w:rFonts w:cs="Times New Roman"/>
        </w:rPr>
        <w:t>ä</w:t>
      </w:r>
      <w:r>
        <w:rPr>
          <w:rFonts w:cs="Times New Roman"/>
        </w:rPr>
        <w:t>umen. Ein f</w:t>
      </w:r>
      <w:r w:rsidR="0005320E">
        <w:rPr>
          <w:rFonts w:cs="Times New Roman"/>
        </w:rPr>
        <w:t>ü</w:t>
      </w:r>
      <w:r>
        <w:rPr>
          <w:rFonts w:cs="Times New Roman"/>
        </w:rPr>
        <w:t>nfst</w:t>
      </w:r>
      <w:r w:rsidR="0005320E">
        <w:rPr>
          <w:rFonts w:cs="Times New Roman"/>
        </w:rPr>
        <w:t>ö</w:t>
      </w:r>
      <w:r>
        <w:rPr>
          <w:rFonts w:cs="Times New Roman"/>
        </w:rPr>
        <w:t>ckiges Haus mit niedrigen S</w:t>
      </w:r>
      <w:r w:rsidR="0005320E">
        <w:rPr>
          <w:rFonts w:cs="Times New Roman"/>
        </w:rPr>
        <w:t>ä</w:t>
      </w:r>
      <w:r>
        <w:rPr>
          <w:rFonts w:cs="Times New Roman"/>
        </w:rPr>
        <w:t>len, engen Fenstern, fr</w:t>
      </w:r>
      <w:r w:rsidR="0005320E">
        <w:rPr>
          <w:rFonts w:cs="Times New Roman"/>
        </w:rPr>
        <w:t>ü</w:t>
      </w:r>
      <w:r>
        <w:rPr>
          <w:rFonts w:cs="Times New Roman"/>
        </w:rPr>
        <w:t>her dicht an einander gedr</w:t>
      </w:r>
      <w:r w:rsidR="0005320E">
        <w:rPr>
          <w:rFonts w:cs="Times New Roman"/>
        </w:rPr>
        <w:t>ä</w:t>
      </w:r>
      <w:r>
        <w:rPr>
          <w:rFonts w:cs="Times New Roman"/>
        </w:rPr>
        <w:t>ngten Maschinen</w:t>
      </w:r>
      <w:r w:rsidR="0005320E">
        <w:t xml:space="preserve">; das </w:t>
      </w:r>
      <w:r>
        <w:t>M</w:t>
      </w:r>
      <w:r w:rsidR="0005320E">
        <w:rPr>
          <w:rFonts w:cs="Times New Roman"/>
        </w:rPr>
        <w:t>ü</w:t>
      </w:r>
      <w:r>
        <w:t>hlwerk</w:t>
      </w:r>
      <w:r w:rsidR="0005320E">
        <w:rPr>
          <w:rStyle w:val="Funotenzeichen"/>
        </w:rPr>
        <w:footnoteReference w:id="2"/>
      </w:r>
      <w:r>
        <w:t xml:space="preserve"> so eng, dass selbst der schlankste J</w:t>
      </w:r>
      <w:r w:rsidR="0005320E">
        <w:rPr>
          <w:rFonts w:cs="Times New Roman"/>
        </w:rPr>
        <w:t>ü</w:t>
      </w:r>
      <w:r>
        <w:rPr>
          <w:rFonts w:cs="Times New Roman"/>
        </w:rPr>
        <w:t xml:space="preserve">ngling nur mit </w:t>
      </w:r>
      <w:r w:rsidR="0005320E">
        <w:rPr>
          <w:rFonts w:cs="Times New Roman"/>
        </w:rPr>
        <w:t>ä</w:t>
      </w:r>
      <w:r>
        <w:rPr>
          <w:rFonts w:cs="Times New Roman"/>
        </w:rPr>
        <w:t xml:space="preserve">usserster Vorsicht zwischen </w:t>
      </w:r>
      <w:r w:rsidR="0005320E">
        <w:rPr>
          <w:rFonts w:cs="Times New Roman"/>
        </w:rPr>
        <w:t xml:space="preserve">der Wand und dem </w:t>
      </w:r>
      <w:r>
        <w:rPr>
          <w:rFonts w:cs="Times New Roman"/>
        </w:rPr>
        <w:t>umgehenden Rade passiren kann; erst in meiner Ge</w:t>
      </w:r>
      <w:r w:rsidR="0005320E">
        <w:rPr>
          <w:rFonts w:cs="Times New Roman"/>
        </w:rPr>
        <w:t xml:space="preserve">genwart, also </w:t>
      </w:r>
      <w:r>
        <w:rPr>
          <w:rFonts w:cs="Times New Roman"/>
        </w:rPr>
        <w:t>nach bald hundert Jah</w:t>
      </w:r>
      <w:r>
        <w:t xml:space="preserve">ren, ordnete </w:t>
      </w:r>
      <w:r>
        <w:rPr>
          <w:rFonts w:cs="Times New Roman"/>
        </w:rPr>
        <w:t>der Fabrik</w:t>
      </w:r>
      <w:r>
        <w:t xml:space="preserve">inspektor eine Schutzvorrichtung an. Dies </w:t>
      </w:r>
      <w:r>
        <w:rPr>
          <w:rFonts w:cs="Times New Roman"/>
        </w:rPr>
        <w:t xml:space="preserve">alte Haus konnte </w:t>
      </w:r>
      <w:r w:rsidR="0005320E">
        <w:rPr>
          <w:rFonts w:cs="Times New Roman"/>
        </w:rPr>
        <w:t xml:space="preserve">die neue Zeit </w:t>
      </w:r>
      <w:r>
        <w:rPr>
          <w:rFonts w:cs="Times New Roman"/>
        </w:rPr>
        <w:t>nicht vertragen; als man die neuen rasch gehenden Ma</w:t>
      </w:r>
      <w:r w:rsidR="0005320E">
        <w:rPr>
          <w:rFonts w:cs="Times New Roman"/>
        </w:rPr>
        <w:t xml:space="preserve">schinen </w:t>
      </w:r>
      <w:r>
        <w:rPr>
          <w:rFonts w:cs="Times New Roman"/>
        </w:rPr>
        <w:t>aufstellte, wurde es so ersch</w:t>
      </w:r>
      <w:r w:rsidR="0005320E">
        <w:rPr>
          <w:rFonts w:cs="Times New Roman"/>
        </w:rPr>
        <w:t>ü</w:t>
      </w:r>
      <w:r>
        <w:rPr>
          <w:rFonts w:cs="Times New Roman"/>
        </w:rPr>
        <w:t>ttert, dass es oben vom Gie</w:t>
      </w:r>
      <w:r w:rsidR="0005320E">
        <w:t xml:space="preserve">bel </w:t>
      </w:r>
      <w:r>
        <w:t xml:space="preserve">an barst und eine neue Fabrik </w:t>
      </w:r>
      <w:r>
        <w:rPr>
          <w:rFonts w:cs="Times New Roman"/>
        </w:rPr>
        <w:t>neb</w:t>
      </w:r>
      <w:r>
        <w:t xml:space="preserve">enan erbaut werden musste: hohe luftige Arbeitsschuppen mit </w:t>
      </w:r>
      <w:r>
        <w:rPr>
          <w:rFonts w:cs="Times New Roman"/>
        </w:rPr>
        <w:t>gu</w:t>
      </w:r>
      <w:r w:rsidR="0005320E">
        <w:rPr>
          <w:rFonts w:cs="Times New Roman"/>
        </w:rPr>
        <w:t xml:space="preserve">ter Ventilation und neuen </w:t>
      </w:r>
      <w:r>
        <w:rPr>
          <w:rFonts w:cs="Times New Roman"/>
        </w:rPr>
        <w:t>Maschinen, denen gleich alle Schutzvorrichtungen mitgege</w:t>
      </w:r>
      <w:r w:rsidR="0005320E">
        <w:rPr>
          <w:rFonts w:cs="Times New Roman"/>
        </w:rPr>
        <w:t xml:space="preserve">ben </w:t>
      </w:r>
      <w:r>
        <w:rPr>
          <w:rFonts w:cs="Times New Roman"/>
        </w:rPr>
        <w:t>waren.</w:t>
      </w:r>
    </w:p>
    <w:p w:rsidR="00C87D1F" w:rsidRDefault="00C87D1F" w:rsidP="00C87D1F">
      <w:pPr>
        <w:pStyle w:val="absatz"/>
        <w:rPr>
          <w:rFonts w:cs="Times New Roman"/>
        </w:rPr>
      </w:pPr>
      <w:r>
        <w:t xml:space="preserve">Eine der </w:t>
      </w:r>
      <w:r w:rsidR="0005320E">
        <w:t>ä</w:t>
      </w:r>
      <w:r>
        <w:t xml:space="preserve">ltesten, aus den </w:t>
      </w:r>
      <w:r>
        <w:rPr>
          <w:rFonts w:cs="Times New Roman"/>
        </w:rPr>
        <w:t>1820er Jahren stammende Fabrikanlage w</w:t>
      </w:r>
      <w:r>
        <w:t>ird noch gegenw</w:t>
      </w:r>
      <w:r w:rsidR="0005320E">
        <w:t>ä</w:t>
      </w:r>
      <w:r>
        <w:t xml:space="preserve">rtig </w:t>
      </w:r>
      <w:r>
        <w:rPr>
          <w:rFonts w:cs="Times New Roman"/>
        </w:rPr>
        <w:t xml:space="preserve">in </w:t>
      </w:r>
      <w:r w:rsidR="0005320E">
        <w:rPr>
          <w:rFonts w:cs="Times New Roman"/>
        </w:rPr>
        <w:t xml:space="preserve">Aachen benutzt; ich bin </w:t>
      </w:r>
      <w:r>
        <w:rPr>
          <w:rFonts w:cs="Times New Roman"/>
        </w:rPr>
        <w:t>zur</w:t>
      </w:r>
      <w:r w:rsidR="0005320E">
        <w:rPr>
          <w:rFonts w:cs="Times New Roman"/>
        </w:rPr>
        <w:t>ü</w:t>
      </w:r>
      <w:r>
        <w:rPr>
          <w:rFonts w:cs="Times New Roman"/>
        </w:rPr>
        <w:t>ckgetaumelt als mir die staub</w:t>
      </w:r>
      <w:r>
        <w:rPr>
          <w:rFonts w:cs="Times New Roman"/>
        </w:rPr>
        <w:t>i</w:t>
      </w:r>
      <w:r>
        <w:rPr>
          <w:rFonts w:cs="Times New Roman"/>
        </w:rPr>
        <w:t>ge, stinkende, hei</w:t>
      </w:r>
      <w:r w:rsidR="00602B13">
        <w:rPr>
          <w:rFonts w:cs="Times New Roman"/>
        </w:rPr>
        <w:t>ss</w:t>
      </w:r>
      <w:r w:rsidR="0005320E">
        <w:rPr>
          <w:rFonts w:cs="Times New Roman"/>
        </w:rPr>
        <w:t xml:space="preserve">e Luft </w:t>
      </w:r>
      <w:r>
        <w:rPr>
          <w:rFonts w:cs="Times New Roman"/>
        </w:rPr>
        <w:t>aus den niedrigen R</w:t>
      </w:r>
      <w:r w:rsidR="0005320E">
        <w:rPr>
          <w:rFonts w:cs="Times New Roman"/>
        </w:rPr>
        <w:t>ä</w:t>
      </w:r>
      <w:r>
        <w:rPr>
          <w:rFonts w:cs="Times New Roman"/>
        </w:rPr>
        <w:t>umen durch die Th</w:t>
      </w:r>
      <w:r w:rsidR="0005320E">
        <w:rPr>
          <w:rFonts w:cs="Times New Roman"/>
        </w:rPr>
        <w:t>ü</w:t>
      </w:r>
      <w:r>
        <w:rPr>
          <w:rFonts w:cs="Times New Roman"/>
        </w:rPr>
        <w:t>r entg</w:t>
      </w:r>
      <w:r>
        <w:rPr>
          <w:rFonts w:cs="Times New Roman"/>
        </w:rPr>
        <w:t>e</w:t>
      </w:r>
      <w:r>
        <w:rPr>
          <w:rFonts w:cs="Times New Roman"/>
        </w:rPr>
        <w:t>gen s</w:t>
      </w:r>
      <w:r>
        <w:t>tr</w:t>
      </w:r>
      <w:r w:rsidR="0005320E">
        <w:t xml:space="preserve">ömte. </w:t>
      </w:r>
      <w:r>
        <w:t xml:space="preserve">Vielfach wurden auch alte </w:t>
      </w:r>
      <w:r>
        <w:rPr>
          <w:rFonts w:cs="Times New Roman"/>
        </w:rPr>
        <w:t>Kl</w:t>
      </w:r>
      <w:r w:rsidR="0005320E">
        <w:rPr>
          <w:rFonts w:cs="Times New Roman"/>
        </w:rPr>
        <w:t>ö</w:t>
      </w:r>
      <w:r>
        <w:rPr>
          <w:rFonts w:cs="Times New Roman"/>
        </w:rPr>
        <w:t>ster, Schl</w:t>
      </w:r>
      <w:r w:rsidR="0005320E">
        <w:rPr>
          <w:rFonts w:cs="Times New Roman"/>
        </w:rPr>
        <w:t>ö</w:t>
      </w:r>
      <w:r>
        <w:rPr>
          <w:rFonts w:cs="Times New Roman"/>
        </w:rPr>
        <w:t xml:space="preserve">sser </w:t>
      </w:r>
      <w:r w:rsidR="0005320E">
        <w:rPr>
          <w:rFonts w:cs="Times New Roman"/>
        </w:rPr>
        <w:t xml:space="preserve">und sonstige </w:t>
      </w:r>
      <w:r>
        <w:t>Ba</w:t>
      </w:r>
      <w:r>
        <w:t>u</w:t>
      </w:r>
      <w:r>
        <w:t>lichkeiten zu Werkst</w:t>
      </w:r>
      <w:r w:rsidR="0005320E">
        <w:t>ä</w:t>
      </w:r>
      <w:r>
        <w:t xml:space="preserve">tten eingerichtet. In den Wollspinnereien war die Staubentwicklung </w:t>
      </w:r>
      <w:r>
        <w:rPr>
          <w:rFonts w:cs="Times New Roman"/>
        </w:rPr>
        <w:t xml:space="preserve">noch </w:t>
      </w:r>
      <w:r w:rsidR="0005320E">
        <w:rPr>
          <w:rFonts w:cs="Times New Roman"/>
        </w:rPr>
        <w:t xml:space="preserve">die geringste, weil das </w:t>
      </w:r>
      <w:r>
        <w:rPr>
          <w:rFonts w:cs="Times New Roman"/>
        </w:rPr>
        <w:t>Material ge</w:t>
      </w:r>
      <w:r w:rsidR="0005320E">
        <w:rPr>
          <w:rFonts w:cs="Times New Roman"/>
        </w:rPr>
        <w:t>ö</w:t>
      </w:r>
      <w:r>
        <w:rPr>
          <w:rFonts w:cs="Times New Roman"/>
        </w:rPr>
        <w:t>lt wurde</w:t>
      </w:r>
      <w:r>
        <w:t>, am gr</w:t>
      </w:r>
      <w:r w:rsidR="0005320E">
        <w:t>ö</w:t>
      </w:r>
      <w:r>
        <w:t>ssten und gef</w:t>
      </w:r>
      <w:r w:rsidR="0005320E">
        <w:rPr>
          <w:rFonts w:cs="Times New Roman"/>
        </w:rPr>
        <w:t>ü</w:t>
      </w:r>
      <w:r>
        <w:rPr>
          <w:rFonts w:cs="Times New Roman"/>
        </w:rPr>
        <w:t>rchtetsten war sie in den Baumwollspinnereien. Man b</w:t>
      </w:r>
      <w:r>
        <w:rPr>
          <w:rFonts w:cs="Times New Roman"/>
        </w:rPr>
        <w:t>e</w:t>
      </w:r>
      <w:r>
        <w:rPr>
          <w:rFonts w:cs="Times New Roman"/>
        </w:rPr>
        <w:t>denke nur,</w:t>
      </w:r>
      <w:r>
        <w:t xml:space="preserve"> da</w:t>
      </w:r>
      <w:r w:rsidR="00C01D6D">
        <w:t>ss</w:t>
      </w:r>
      <w:r>
        <w:t xml:space="preserve"> die damaligen W</w:t>
      </w:r>
      <w:r w:rsidR="0005320E">
        <w:t>ö</w:t>
      </w:r>
      <w:r>
        <w:t xml:space="preserve">lfe, in welchen </w:t>
      </w:r>
      <w:r>
        <w:rPr>
          <w:rFonts w:cs="Times New Roman"/>
        </w:rPr>
        <w:t>die Baumwolle durch r</w:t>
      </w:r>
      <w:r>
        <w:rPr>
          <w:rFonts w:cs="Times New Roman"/>
        </w:rPr>
        <w:t>a</w:t>
      </w:r>
      <w:r>
        <w:rPr>
          <w:rFonts w:cs="Times New Roman"/>
        </w:rPr>
        <w:t>sche Umdre</w:t>
      </w:r>
      <w:r w:rsidR="0005320E">
        <w:rPr>
          <w:rFonts w:cs="Times New Roman"/>
        </w:rPr>
        <w:t xml:space="preserve">hung </w:t>
      </w:r>
      <w:r>
        <w:rPr>
          <w:rFonts w:cs="Times New Roman"/>
        </w:rPr>
        <w:t>zerfasert und gereinigt wird, ohne Umh</w:t>
      </w:r>
      <w:r w:rsidR="0005320E">
        <w:rPr>
          <w:rFonts w:cs="Times New Roman"/>
        </w:rPr>
        <w:t>ü</w:t>
      </w:r>
      <w:r>
        <w:rPr>
          <w:rFonts w:cs="Times New Roman"/>
        </w:rPr>
        <w:t>llung</w:t>
      </w:r>
      <w:r>
        <w:t xml:space="preserve"> und A</w:t>
      </w:r>
      <w:r>
        <w:t>b</w:t>
      </w:r>
      <w:r>
        <w:t>zugsventilation waren. Der ganze Raum war erf</w:t>
      </w:r>
      <w:r w:rsidR="0005320E">
        <w:rPr>
          <w:rFonts w:cs="Times New Roman"/>
        </w:rPr>
        <w:t>ü</w:t>
      </w:r>
      <w:r>
        <w:rPr>
          <w:rFonts w:cs="Times New Roman"/>
        </w:rPr>
        <w:t>llt von umherfliegenden Baumwoll</w:t>
      </w:r>
      <w:r w:rsidR="00602B13">
        <w:rPr>
          <w:rFonts w:cs="Times New Roman"/>
        </w:rPr>
        <w:t>en</w:t>
      </w:r>
      <w:r>
        <w:rPr>
          <w:rFonts w:cs="Times New Roman"/>
        </w:rPr>
        <w:t>theilchen un</w:t>
      </w:r>
      <w:r>
        <w:t xml:space="preserve">d eine </w:t>
      </w:r>
      <w:r>
        <w:rPr>
          <w:rFonts w:cs="Times New Roman"/>
        </w:rPr>
        <w:t>schwere Wolke von fein</w:t>
      </w:r>
      <w:r w:rsidR="0005320E">
        <w:rPr>
          <w:rFonts w:cs="Times New Roman"/>
        </w:rPr>
        <w:t xml:space="preserve">stem und </w:t>
      </w:r>
      <w:r>
        <w:rPr>
          <w:rFonts w:cs="Times New Roman"/>
        </w:rPr>
        <w:t>ganz gr</w:t>
      </w:r>
      <w:r>
        <w:rPr>
          <w:rFonts w:cs="Times New Roman"/>
        </w:rPr>
        <w:t>o</w:t>
      </w:r>
      <w:r>
        <w:rPr>
          <w:rFonts w:cs="Times New Roman"/>
        </w:rPr>
        <w:t xml:space="preserve">bem Staub schwebte </w:t>
      </w:r>
      <w:r w:rsidR="0005320E">
        <w:rPr>
          <w:rFonts w:cs="Times New Roman"/>
        </w:rPr>
        <w:t>ü</w:t>
      </w:r>
      <w:r>
        <w:rPr>
          <w:rFonts w:cs="Times New Roman"/>
        </w:rPr>
        <w:t>ber den Arbei</w:t>
      </w:r>
      <w:r w:rsidR="0005320E">
        <w:rPr>
          <w:rFonts w:cs="Times New Roman"/>
        </w:rPr>
        <w:t xml:space="preserve">tern und drang in </w:t>
      </w:r>
      <w:r>
        <w:t>ihre Athmungsorgane ein; der L</w:t>
      </w:r>
      <w:r w:rsidR="0005320E">
        <w:t>ä</w:t>
      </w:r>
      <w:r>
        <w:t xml:space="preserve">rm </w:t>
      </w:r>
      <w:r>
        <w:rPr>
          <w:rFonts w:cs="Times New Roman"/>
        </w:rPr>
        <w:t>war so entsetz</w:t>
      </w:r>
      <w:r w:rsidR="0005320E">
        <w:rPr>
          <w:rFonts w:cs="Times New Roman"/>
        </w:rPr>
        <w:t xml:space="preserve">lich, dass </w:t>
      </w:r>
      <w:r>
        <w:rPr>
          <w:rFonts w:cs="Times New Roman"/>
        </w:rPr>
        <w:t>kein Wort vernommen wurde.</w:t>
      </w:r>
    </w:p>
    <w:p w:rsidR="002C2FCA" w:rsidRDefault="002C2FCA" w:rsidP="002C2FCA">
      <w:pPr>
        <w:pStyle w:val="absatzozn"/>
      </w:pPr>
    </w:p>
    <w:p w:rsidR="00C87D1F" w:rsidRDefault="00C87D1F" w:rsidP="002C2FCA">
      <w:pPr>
        <w:pStyle w:val="absatzoz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Auszug aus: Alphons Thun, </w:t>
      </w:r>
      <w:r w:rsidRPr="002C2FCA">
        <w:rPr>
          <w:i/>
        </w:rPr>
        <w:t xml:space="preserve">Die </w:t>
      </w:r>
      <w:r w:rsidR="0005320E" w:rsidRPr="002C2FCA">
        <w:rPr>
          <w:i/>
        </w:rPr>
        <w:t xml:space="preserve">Industrie am Niederrhein </w:t>
      </w:r>
      <w:r w:rsidRPr="002C2FCA">
        <w:rPr>
          <w:i/>
        </w:rPr>
        <w:t>und ihre Arbeiter.</w:t>
      </w:r>
      <w:r>
        <w:t xml:space="preserve"> Erster Theil: </w:t>
      </w:r>
      <w:r w:rsidRPr="002C2FCA">
        <w:rPr>
          <w:i/>
        </w:rPr>
        <w:t>Die linksrheinische Textilindustrie.</w:t>
      </w:r>
      <w:r>
        <w:t xml:space="preserve"> Leipzig: </w:t>
      </w:r>
      <w:r w:rsidR="0005320E">
        <w:t>Duncker &amp; Hum</w:t>
      </w:r>
      <w:r w:rsidR="0005320E">
        <w:t>b</w:t>
      </w:r>
      <w:r w:rsidR="0005320E">
        <w:lastRenderedPageBreak/>
        <w:t xml:space="preserve">lot, 1879, </w:t>
      </w:r>
      <w:r>
        <w:t>S. 175-76.</w:t>
      </w:r>
      <w:r w:rsidR="0005320E">
        <w:t xml:space="preserve"> </w:t>
      </w:r>
      <w:r>
        <w:t>(= Staats- und sozialwissenschaftli</w:t>
      </w:r>
      <w:r w:rsidR="0005320E">
        <w:t xml:space="preserve">che Forschungen, Bd. 2, H. </w:t>
      </w:r>
      <w:r>
        <w:t>2.)</w:t>
      </w:r>
    </w:p>
    <w:p w:rsidR="002C2FCA" w:rsidRDefault="00FD6BF9" w:rsidP="0066627F">
      <w:pPr>
        <w:pStyle w:val="absatzoz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Alphons </w:t>
      </w:r>
      <w:r w:rsidR="0066627F">
        <w:t xml:space="preserve">Thun </w:t>
      </w:r>
      <w:r>
        <w:t xml:space="preserve">(1853 - 1885) </w:t>
      </w:r>
      <w:r w:rsidR="0066627F">
        <w:t xml:space="preserve">war </w:t>
      </w:r>
      <w:r>
        <w:t>Wirtschaftswissenschaftler.</w:t>
      </w:r>
      <w:r w:rsidR="0066627F">
        <w:t xml:space="preserve"> Von seinem Buch ist anscheinend nur dieser „erste Theil“ erschienen. Die Überschrift „Textil</w:t>
      </w:r>
      <w:r>
        <w:softHyphen/>
      </w:r>
      <w:r w:rsidR="0066627F">
        <w:softHyphen/>
        <w:t xml:space="preserve">industrie“ ist </w:t>
      </w:r>
      <w:r w:rsidR="00C01D6D">
        <w:t xml:space="preserve">hier </w:t>
      </w:r>
      <w:r w:rsidR="0066627F">
        <w:t>vom Bearbeiter in Anlehnung an den Buchtitel g</w:t>
      </w:r>
      <w:r w:rsidR="0066627F">
        <w:t>e</w:t>
      </w:r>
      <w:r w:rsidR="0066627F">
        <w:t>wählt worden.</w:t>
      </w:r>
    </w:p>
    <w:p w:rsidR="002C2FCA" w:rsidRDefault="002C2FCA" w:rsidP="002C2FCA">
      <w:pPr>
        <w:pStyle w:val="absatzozn"/>
      </w:pPr>
    </w:p>
    <w:p w:rsidR="00C87D1F" w:rsidRDefault="00C87D1F" w:rsidP="002C2FCA">
      <w:pPr>
        <w:pStyle w:val="titel1"/>
      </w:pPr>
      <w:r>
        <w:t>[Erg</w:t>
      </w:r>
      <w:r w:rsidR="002C2FCA">
        <w:t>ä</w:t>
      </w:r>
      <w:r>
        <w:t>nzungstext]</w:t>
      </w:r>
    </w:p>
    <w:p w:rsidR="00C87D1F" w:rsidRDefault="00C87D1F" w:rsidP="00C87D1F">
      <w:pPr>
        <w:pStyle w:val="absatz"/>
        <w:rPr>
          <w:rFonts w:cs="Times New Roman"/>
        </w:rPr>
      </w:pPr>
      <w:r>
        <w:t>Ein wei</w:t>
      </w:r>
      <w:r w:rsidR="002C2FCA">
        <w:t>ß</w:t>
      </w:r>
      <w:r>
        <w:t>er Flaum bedeckte die Maschinen; die Fu</w:t>
      </w:r>
      <w:r w:rsidR="002C2FCA">
        <w:t>ß</w:t>
      </w:r>
      <w:r>
        <w:t>b</w:t>
      </w:r>
      <w:r w:rsidR="002C2FCA">
        <w:t>ö</w:t>
      </w:r>
      <w:r>
        <w:t xml:space="preserve">den waren mit einer klebrigen Masse aus </w:t>
      </w:r>
      <w:r w:rsidR="0058769F">
        <w:t>Ö</w:t>
      </w:r>
      <w:r>
        <w:rPr>
          <w:rFonts w:cs="Times New Roman"/>
        </w:rPr>
        <w:t>l, Staub und Unrat al</w:t>
      </w:r>
      <w:r w:rsidR="002C2FCA">
        <w:rPr>
          <w:rFonts w:cs="Times New Roman"/>
        </w:rPr>
        <w:t xml:space="preserve">ler </w:t>
      </w:r>
      <w:r>
        <w:rPr>
          <w:rFonts w:cs="Times New Roman"/>
        </w:rPr>
        <w:t xml:space="preserve">Art bestehend </w:t>
      </w:r>
      <w:r w:rsidR="0005320E">
        <w:rPr>
          <w:rFonts w:cs="Times New Roman"/>
        </w:rPr>
        <w:t>ü</w:t>
      </w:r>
      <w:r>
        <w:rPr>
          <w:rFonts w:cs="Times New Roman"/>
        </w:rPr>
        <w:t>berzogen. Aus den Abtritt</w:t>
      </w:r>
      <w:r>
        <w:t>en, welche di</w:t>
      </w:r>
      <w:r w:rsidR="002C2FCA">
        <w:t xml:space="preserve">rekt in </w:t>
      </w:r>
      <w:r>
        <w:t>die Arbeitss</w:t>
      </w:r>
      <w:r w:rsidR="002C2FCA">
        <w:t>ä</w:t>
      </w:r>
      <w:r>
        <w:t>le m</w:t>
      </w:r>
      <w:r w:rsidR="0005320E">
        <w:rPr>
          <w:rFonts w:cs="Times New Roman"/>
        </w:rPr>
        <w:t>ü</w:t>
      </w:r>
      <w:r>
        <w:t>ndeten, drangen die ekelhaftesten</w:t>
      </w:r>
      <w:r w:rsidR="002C2FCA">
        <w:t xml:space="preserve"> </w:t>
      </w:r>
      <w:r>
        <w:t>D</w:t>
      </w:r>
      <w:r w:rsidR="0005320E">
        <w:rPr>
          <w:rFonts w:cs="Times New Roman"/>
        </w:rPr>
        <w:t>ü</w:t>
      </w:r>
      <w:r w:rsidR="002C2FCA">
        <w:rPr>
          <w:rFonts w:cs="Times New Roman"/>
        </w:rPr>
        <w:t xml:space="preserve">nste </w:t>
      </w:r>
      <w:r>
        <w:rPr>
          <w:rFonts w:cs="Times New Roman"/>
        </w:rPr>
        <w:t>ein. In mechanischen Werkst</w:t>
      </w:r>
      <w:r w:rsidR="002C2FCA">
        <w:rPr>
          <w:rFonts w:cs="Times New Roman"/>
        </w:rPr>
        <w:t>ä</w:t>
      </w:r>
      <w:r>
        <w:rPr>
          <w:rFonts w:cs="Times New Roman"/>
        </w:rPr>
        <w:t>tten konnte man sich kaum zwischen Maschi</w:t>
      </w:r>
      <w:r>
        <w:t xml:space="preserve">nen, Werkzeugen, </w:t>
      </w:r>
      <w:r>
        <w:rPr>
          <w:rFonts w:cs="Times New Roman"/>
        </w:rPr>
        <w:t>Arbeitsst</w:t>
      </w:r>
      <w:r w:rsidR="0005320E">
        <w:rPr>
          <w:rFonts w:cs="Times New Roman"/>
        </w:rPr>
        <w:t>ü</w:t>
      </w:r>
      <w:r>
        <w:rPr>
          <w:rFonts w:cs="Times New Roman"/>
        </w:rPr>
        <w:t>cken, Vorratsma</w:t>
      </w:r>
      <w:r w:rsidR="002C2FCA">
        <w:rPr>
          <w:rFonts w:cs="Times New Roman"/>
        </w:rPr>
        <w:t xml:space="preserve">terial </w:t>
      </w:r>
      <w:r>
        <w:rPr>
          <w:rFonts w:cs="Times New Roman"/>
        </w:rPr>
        <w:t>durchwin</w:t>
      </w:r>
      <w:r>
        <w:t xml:space="preserve">den. Dunkel herrschte innerhalb </w:t>
      </w:r>
      <w:r>
        <w:rPr>
          <w:rFonts w:cs="Times New Roman"/>
        </w:rPr>
        <w:t>der vier schwar</w:t>
      </w:r>
      <w:r w:rsidR="002C2FCA">
        <w:rPr>
          <w:rFonts w:cs="Times New Roman"/>
        </w:rPr>
        <w:t xml:space="preserve">zen </w:t>
      </w:r>
      <w:r>
        <w:rPr>
          <w:rFonts w:cs="Times New Roman"/>
        </w:rPr>
        <w:t>W</w:t>
      </w:r>
      <w:r w:rsidR="002C2FCA">
        <w:rPr>
          <w:rFonts w:cs="Times New Roman"/>
        </w:rPr>
        <w:t>ä</w:t>
      </w:r>
      <w:r>
        <w:rPr>
          <w:rFonts w:cs="Times New Roman"/>
        </w:rPr>
        <w:t>nde, und zahlreiche Unf</w:t>
      </w:r>
      <w:r w:rsidR="002C2FCA">
        <w:rPr>
          <w:rFonts w:cs="Times New Roman"/>
        </w:rPr>
        <w:t>ä</w:t>
      </w:r>
      <w:r>
        <w:rPr>
          <w:rFonts w:cs="Times New Roman"/>
        </w:rPr>
        <w:t>lle verdankten diesen Zust</w:t>
      </w:r>
      <w:r w:rsidR="002C2FCA">
        <w:rPr>
          <w:rFonts w:cs="Times New Roman"/>
        </w:rPr>
        <w:t xml:space="preserve">änden </w:t>
      </w:r>
      <w:r>
        <w:rPr>
          <w:rFonts w:cs="Times New Roman"/>
        </w:rPr>
        <w:t>ihre Entstehung.</w:t>
      </w:r>
    </w:p>
    <w:p w:rsidR="002C2FCA" w:rsidRDefault="002C2FCA" w:rsidP="002C2FCA">
      <w:pPr>
        <w:pStyle w:val="absatzozn"/>
      </w:pPr>
    </w:p>
    <w:p w:rsidR="00C87D1F" w:rsidRDefault="00C87D1F" w:rsidP="002C2FCA">
      <w:pPr>
        <w:pStyle w:val="absatzoz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Herkunft des Erg</w:t>
      </w:r>
      <w:r w:rsidR="002C2FCA">
        <w:t>ä</w:t>
      </w:r>
      <w:r>
        <w:t xml:space="preserve">nzungstextes unbekannt. </w:t>
      </w:r>
    </w:p>
    <w:p w:rsidR="00C87D1F" w:rsidRDefault="00C87D1F" w:rsidP="002C2FCA">
      <w:pPr>
        <w:pStyle w:val="absatzoz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Fundstelle: </w:t>
      </w:r>
      <w:r w:rsidRPr="00756EE1">
        <w:rPr>
          <w:i/>
        </w:rPr>
        <w:t xml:space="preserve">Vom Agrar- </w:t>
      </w:r>
      <w:r w:rsidRPr="00756EE1">
        <w:rPr>
          <w:rFonts w:cs="Times New Roman"/>
          <w:i/>
        </w:rPr>
        <w:t>zum Industriestaat. Sch</w:t>
      </w:r>
      <w:r w:rsidR="0005320E" w:rsidRPr="00756EE1">
        <w:rPr>
          <w:rFonts w:cs="Times New Roman"/>
          <w:i/>
        </w:rPr>
        <w:t>ü</w:t>
      </w:r>
      <w:r w:rsidRPr="00756EE1">
        <w:rPr>
          <w:rFonts w:cs="Times New Roman"/>
          <w:i/>
        </w:rPr>
        <w:t>lerbegleitheft zur Sendere</w:t>
      </w:r>
      <w:r w:rsidRPr="00756EE1">
        <w:rPr>
          <w:rFonts w:cs="Times New Roman"/>
          <w:i/>
        </w:rPr>
        <w:t>i</w:t>
      </w:r>
      <w:r w:rsidRPr="00756EE1">
        <w:rPr>
          <w:rFonts w:cs="Times New Roman"/>
          <w:i/>
        </w:rPr>
        <w:t xml:space="preserve">he des Westdeutschen Schulfernsehens. </w:t>
      </w:r>
      <w:r>
        <w:rPr>
          <w:rFonts w:cs="Times New Roman"/>
        </w:rPr>
        <w:t>Hg. K. Walter</w:t>
      </w:r>
      <w:r w:rsidR="00756EE1">
        <w:rPr>
          <w:rFonts w:cs="Times New Roman"/>
        </w:rPr>
        <w:t xml:space="preserve"> </w:t>
      </w:r>
      <w:r>
        <w:rPr>
          <w:rFonts w:cs="Times New Roman"/>
        </w:rPr>
        <w:t>/</w:t>
      </w:r>
      <w:r w:rsidR="00756EE1">
        <w:rPr>
          <w:rFonts w:cs="Times New Roman"/>
        </w:rPr>
        <w:t xml:space="preserve"> </w:t>
      </w:r>
      <w:r>
        <w:rPr>
          <w:rFonts w:cs="Times New Roman"/>
        </w:rPr>
        <w:t>L. Reinirkens. K</w:t>
      </w:r>
      <w:r w:rsidR="00756EE1">
        <w:rPr>
          <w:rFonts w:cs="Times New Roman"/>
        </w:rPr>
        <w:t>ö</w:t>
      </w:r>
      <w:r>
        <w:rPr>
          <w:rFonts w:cs="Times New Roman"/>
        </w:rPr>
        <w:t>ln</w:t>
      </w:r>
      <w:r w:rsidR="00756EE1">
        <w:rPr>
          <w:rFonts w:cs="Times New Roman"/>
        </w:rPr>
        <w:t>:</w:t>
      </w:r>
      <w:r>
        <w:rPr>
          <w:rFonts w:cs="Times New Roman"/>
        </w:rPr>
        <w:t xml:space="preserve"> Ver</w:t>
      </w:r>
      <w:r>
        <w:t>lagsgesellschaft Schulfernsehen, 1971, S. 15.</w:t>
      </w:r>
    </w:p>
    <w:p w:rsidR="00756EE1" w:rsidRDefault="00756EE1" w:rsidP="003A78A5">
      <w:pPr>
        <w:pStyle w:val="a"/>
      </w:pPr>
    </w:p>
    <w:p w:rsidR="003A78A5" w:rsidRDefault="00C87D1F" w:rsidP="003A78A5">
      <w:pPr>
        <w:pStyle w:val="titel1"/>
      </w:pPr>
      <w:r>
        <w:t>Dampfmaschinen-Statistik</w:t>
      </w:r>
    </w:p>
    <w:p w:rsidR="00C87D1F" w:rsidRDefault="003A78A5" w:rsidP="003A78A5">
      <w:pPr>
        <w:pStyle w:val="absatzozn"/>
      </w:pPr>
      <w:r>
        <w:t>(Kapazität aller Dampfmaschinen, in tausend PS)</w:t>
      </w:r>
    </w:p>
    <w:tbl>
      <w:tblPr>
        <w:tblStyle w:val="Tabellengitternetz"/>
        <w:tblW w:w="0" w:type="auto"/>
        <w:tblLook w:val="04A0"/>
      </w:tblPr>
      <w:tblGrid>
        <w:gridCol w:w="1535"/>
        <w:gridCol w:w="1535"/>
        <w:gridCol w:w="1535"/>
        <w:gridCol w:w="1535"/>
        <w:gridCol w:w="1535"/>
        <w:gridCol w:w="1535"/>
      </w:tblGrid>
      <w:tr w:rsidR="003A78A5" w:rsidTr="003A78A5"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</w:p>
        </w:tc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Großbr.</w:t>
            </w:r>
          </w:p>
        </w:tc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Deutschld.</w:t>
            </w:r>
          </w:p>
        </w:tc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Frankr.</w:t>
            </w:r>
          </w:p>
        </w:tc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USA</w:t>
            </w:r>
          </w:p>
        </w:tc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Welt</w:t>
            </w:r>
          </w:p>
        </w:tc>
      </w:tr>
      <w:tr w:rsidR="003A78A5" w:rsidTr="003A78A5"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1840</w:t>
            </w:r>
          </w:p>
        </w:tc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620</w:t>
            </w:r>
          </w:p>
        </w:tc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40</w:t>
            </w:r>
          </w:p>
        </w:tc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90</w:t>
            </w:r>
          </w:p>
        </w:tc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760</w:t>
            </w:r>
          </w:p>
        </w:tc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1 650</w:t>
            </w:r>
          </w:p>
        </w:tc>
      </w:tr>
      <w:tr w:rsidR="003A78A5" w:rsidTr="003A78A5"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1850</w:t>
            </w:r>
          </w:p>
        </w:tc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1 290</w:t>
            </w:r>
          </w:p>
        </w:tc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260</w:t>
            </w:r>
          </w:p>
        </w:tc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270</w:t>
            </w:r>
          </w:p>
        </w:tc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1680</w:t>
            </w:r>
          </w:p>
        </w:tc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3 990</w:t>
            </w:r>
          </w:p>
        </w:tc>
      </w:tr>
      <w:tr w:rsidR="003A78A5" w:rsidTr="003A78A5"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1860</w:t>
            </w:r>
          </w:p>
        </w:tc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2 450</w:t>
            </w:r>
          </w:p>
        </w:tc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850</w:t>
            </w:r>
          </w:p>
        </w:tc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1 120</w:t>
            </w:r>
          </w:p>
        </w:tc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3 470</w:t>
            </w:r>
          </w:p>
        </w:tc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9 380</w:t>
            </w:r>
          </w:p>
        </w:tc>
      </w:tr>
      <w:tr w:rsidR="003A78A5" w:rsidTr="003A78A5"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1870</w:t>
            </w:r>
          </w:p>
        </w:tc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4 040</w:t>
            </w:r>
          </w:p>
        </w:tc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2 480</w:t>
            </w:r>
          </w:p>
        </w:tc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1 850</w:t>
            </w:r>
          </w:p>
        </w:tc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5 590</w:t>
            </w:r>
          </w:p>
        </w:tc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18 460</w:t>
            </w:r>
          </w:p>
        </w:tc>
      </w:tr>
      <w:tr w:rsidR="003A78A5" w:rsidTr="003A78A5"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1880</w:t>
            </w:r>
          </w:p>
        </w:tc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7 600</w:t>
            </w:r>
          </w:p>
        </w:tc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5 210</w:t>
            </w:r>
          </w:p>
        </w:tc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3 070</w:t>
            </w:r>
          </w:p>
        </w:tc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9 110</w:t>
            </w:r>
          </w:p>
        </w:tc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34 150</w:t>
            </w:r>
          </w:p>
        </w:tc>
      </w:tr>
      <w:tr w:rsidR="003A78A5" w:rsidTr="003A78A5"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1888</w:t>
            </w:r>
          </w:p>
        </w:tc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9 200</w:t>
            </w:r>
          </w:p>
        </w:tc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6 200</w:t>
            </w:r>
          </w:p>
        </w:tc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4 520</w:t>
            </w:r>
          </w:p>
        </w:tc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14 400</w:t>
            </w:r>
          </w:p>
        </w:tc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50 150</w:t>
            </w:r>
          </w:p>
        </w:tc>
      </w:tr>
      <w:tr w:rsidR="003A78A5" w:rsidTr="003A78A5"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1896</w:t>
            </w:r>
          </w:p>
        </w:tc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13 700</w:t>
            </w:r>
          </w:p>
        </w:tc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8 080</w:t>
            </w:r>
          </w:p>
        </w:tc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5 920</w:t>
            </w:r>
          </w:p>
        </w:tc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18 060</w:t>
            </w:r>
          </w:p>
        </w:tc>
        <w:tc>
          <w:tcPr>
            <w:tcW w:w="1535" w:type="dxa"/>
          </w:tcPr>
          <w:p w:rsidR="003A78A5" w:rsidRDefault="003A78A5" w:rsidP="003A78A5">
            <w:pPr>
              <w:pStyle w:val="absatz"/>
              <w:jc w:val="right"/>
            </w:pPr>
            <w:r>
              <w:t>66 100</w:t>
            </w:r>
          </w:p>
        </w:tc>
      </w:tr>
    </w:tbl>
    <w:p w:rsidR="00282415" w:rsidRDefault="00282415" w:rsidP="00282415">
      <w:pPr>
        <w:pStyle w:val="absatzozn"/>
      </w:pPr>
    </w:p>
    <w:sectPr w:rsidR="00282415" w:rsidSect="00C87D1F">
      <w:pgSz w:w="11906" w:h="16838"/>
      <w:pgMar w:top="1418" w:right="1418" w:bottom="1134" w:left="1418" w:header="709" w:footer="709" w:gutter="0"/>
      <w:lnNumType w:countBy="5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464" w:rsidRDefault="00BA2464" w:rsidP="0005320E">
      <w:r>
        <w:separator/>
      </w:r>
    </w:p>
  </w:endnote>
  <w:endnote w:type="continuationSeparator" w:id="0">
    <w:p w:rsidR="00BA2464" w:rsidRDefault="00BA2464" w:rsidP="00053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464" w:rsidRDefault="00BA2464" w:rsidP="0005320E">
      <w:r>
        <w:separator/>
      </w:r>
    </w:p>
  </w:footnote>
  <w:footnote w:type="continuationSeparator" w:id="0">
    <w:p w:rsidR="00BA2464" w:rsidRDefault="00BA2464" w:rsidP="0005320E">
      <w:r>
        <w:continuationSeparator/>
      </w:r>
    </w:p>
  </w:footnote>
  <w:footnote w:id="1">
    <w:p w:rsidR="0005320E" w:rsidRDefault="0005320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05320E">
        <w:t>Name der Fabrik</w:t>
      </w:r>
      <w:r w:rsidR="0066627F">
        <w:t>, nach einem berühmten englischen Vorbild</w:t>
      </w:r>
      <w:r w:rsidR="00C01D6D">
        <w:t>.</w:t>
      </w:r>
    </w:p>
  </w:footnote>
  <w:footnote w:id="2">
    <w:p w:rsidR="0005320E" w:rsidRDefault="0005320E">
      <w:pPr>
        <w:pStyle w:val="Funotentext"/>
      </w:pPr>
      <w:r>
        <w:rPr>
          <w:rStyle w:val="Funotenzeichen"/>
        </w:rPr>
        <w:footnoteRef/>
      </w:r>
      <w:r>
        <w:t xml:space="preserve"> Räderwerk</w:t>
      </w:r>
      <w:r w:rsidR="00C01D6D">
        <w:t xml:space="preserve"> der Wassermühle, von der die Maschinen angetrieben wurden.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61EE3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D81B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1E07E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2601F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7E66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55C86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23C07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F6CD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A2F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524A6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5DE332E"/>
    <w:multiLevelType w:val="hybridMultilevel"/>
    <w:tmpl w:val="3E20B4A6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attachedTemplate r:id="rId1"/>
  <w:stylePaneFormatFilter w:val="1024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D1F"/>
    <w:rsid w:val="0005320E"/>
    <w:rsid w:val="001627CA"/>
    <w:rsid w:val="001A0522"/>
    <w:rsid w:val="001E4615"/>
    <w:rsid w:val="001F4F96"/>
    <w:rsid w:val="002123D5"/>
    <w:rsid w:val="00233068"/>
    <w:rsid w:val="00282415"/>
    <w:rsid w:val="002B1E30"/>
    <w:rsid w:val="002C2FCA"/>
    <w:rsid w:val="0039143C"/>
    <w:rsid w:val="003A78A5"/>
    <w:rsid w:val="00425A46"/>
    <w:rsid w:val="004E042A"/>
    <w:rsid w:val="00503A59"/>
    <w:rsid w:val="0058769F"/>
    <w:rsid w:val="005A32D5"/>
    <w:rsid w:val="005C18A0"/>
    <w:rsid w:val="005C36B3"/>
    <w:rsid w:val="00602B13"/>
    <w:rsid w:val="0066627F"/>
    <w:rsid w:val="006A0C4B"/>
    <w:rsid w:val="006D135E"/>
    <w:rsid w:val="00721E4F"/>
    <w:rsid w:val="00746A84"/>
    <w:rsid w:val="00756EE1"/>
    <w:rsid w:val="00770B1F"/>
    <w:rsid w:val="00774766"/>
    <w:rsid w:val="007F2D3B"/>
    <w:rsid w:val="008A3C03"/>
    <w:rsid w:val="009329EC"/>
    <w:rsid w:val="009542E6"/>
    <w:rsid w:val="009A28CC"/>
    <w:rsid w:val="009B7C8B"/>
    <w:rsid w:val="009E3A3C"/>
    <w:rsid w:val="00A12767"/>
    <w:rsid w:val="00BA2464"/>
    <w:rsid w:val="00BB015E"/>
    <w:rsid w:val="00BB2DC4"/>
    <w:rsid w:val="00C01D6D"/>
    <w:rsid w:val="00C87D1F"/>
    <w:rsid w:val="00D545EE"/>
    <w:rsid w:val="00D71919"/>
    <w:rsid w:val="00D833C1"/>
    <w:rsid w:val="00E56056"/>
    <w:rsid w:val="00F1648A"/>
    <w:rsid w:val="00F67D38"/>
    <w:rsid w:val="00FD6BF9"/>
    <w:rsid w:val="00FE729C"/>
    <w:rsid w:val="00FF1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FE729C"/>
    <w:pPr>
      <w:spacing w:after="0" w:line="240" w:lineRule="auto"/>
    </w:pPr>
    <w:rPr>
      <w:rFonts w:ascii="Times New Roman" w:hAnsi="Times New Roman"/>
      <w:sz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rsid w:val="009B7C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9A28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satz">
    <w:name w:val="absatz"/>
    <w:basedOn w:val="Standard"/>
    <w:qFormat/>
    <w:rsid w:val="009A28CC"/>
    <w:pPr>
      <w:spacing w:before="80" w:after="80" w:line="360" w:lineRule="exact"/>
      <w:jc w:val="both"/>
    </w:pPr>
    <w:rPr>
      <w:spacing w:val="6"/>
      <w:sz w:val="28"/>
    </w:rPr>
  </w:style>
  <w:style w:type="paragraph" w:customStyle="1" w:styleId="absatzozn">
    <w:name w:val="absatz ozn"/>
    <w:basedOn w:val="absatz"/>
    <w:qFormat/>
    <w:rsid w:val="00E56056"/>
    <w:pPr>
      <w:suppressLineNumbers/>
    </w:pPr>
  </w:style>
  <w:style w:type="paragraph" w:customStyle="1" w:styleId="head1">
    <w:name w:val="head 1"/>
    <w:basedOn w:val="Standard"/>
    <w:qFormat/>
    <w:rsid w:val="005A32D5"/>
    <w:pPr>
      <w:spacing w:before="120" w:after="240"/>
      <w:outlineLvl w:val="0"/>
    </w:pPr>
    <w:rPr>
      <w:b/>
      <w:spacing w:val="20"/>
      <w:sz w:val="32"/>
    </w:rPr>
  </w:style>
  <w:style w:type="paragraph" w:customStyle="1" w:styleId="head2">
    <w:name w:val="head 2"/>
    <w:basedOn w:val="Standard"/>
    <w:qFormat/>
    <w:rsid w:val="005A32D5"/>
    <w:pPr>
      <w:spacing w:before="40" w:after="40" w:line="360" w:lineRule="exact"/>
      <w:outlineLvl w:val="1"/>
    </w:pPr>
    <w:rPr>
      <w:b/>
      <w:i/>
      <w:spacing w:val="6"/>
      <w:sz w:val="32"/>
    </w:rPr>
  </w:style>
  <w:style w:type="paragraph" w:customStyle="1" w:styleId="titel1">
    <w:name w:val="titel 1"/>
    <w:basedOn w:val="head1"/>
    <w:qFormat/>
    <w:rsid w:val="009B7C8B"/>
    <w:pPr>
      <w:suppressLineNumbers/>
    </w:pPr>
  </w:style>
  <w:style w:type="paragraph" w:customStyle="1" w:styleId="titel2">
    <w:name w:val="titel 2"/>
    <w:basedOn w:val="head2"/>
    <w:qFormat/>
    <w:rsid w:val="009B7C8B"/>
    <w:pPr>
      <w:suppressLineNumbers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9B7C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/>
    </w:rPr>
  </w:style>
  <w:style w:type="character" w:styleId="Zeilennummer">
    <w:name w:val="line number"/>
    <w:basedOn w:val="Absatz-Standardschriftart"/>
    <w:uiPriority w:val="99"/>
    <w:semiHidden/>
    <w:unhideWhenUsed/>
    <w:rsid w:val="00C87D1F"/>
  </w:style>
  <w:style w:type="paragraph" w:styleId="Funotentext">
    <w:name w:val="footnote text"/>
    <w:basedOn w:val="Standard"/>
    <w:link w:val="FunotentextZchn"/>
    <w:uiPriority w:val="99"/>
    <w:semiHidden/>
    <w:unhideWhenUsed/>
    <w:rsid w:val="0005320E"/>
    <w:rPr>
      <w:sz w:val="2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5320E"/>
    <w:rPr>
      <w:rFonts w:ascii="Times New Roman" w:hAnsi="Times New Roman"/>
      <w:sz w:val="26"/>
      <w:szCs w:val="20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05320E"/>
    <w:rPr>
      <w:vertAlign w:val="superscript"/>
    </w:rPr>
  </w:style>
  <w:style w:type="paragraph" w:customStyle="1" w:styleId="a">
    <w:name w:val="@="/>
    <w:basedOn w:val="Standard"/>
    <w:qFormat/>
    <w:rsid w:val="00FE729C"/>
    <w:pPr>
      <w:suppressLineNumbers/>
    </w:pPr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m-files\1%20deskman\1%20dots%20=%20vorlagen-archiv\UMat-de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UMat-de.dotm</Template>
  <TotalTime>0</TotalTime>
  <Pages>3</Pages>
  <Words>719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2010-07-17T10:33:00Z</cp:lastPrinted>
  <dcterms:created xsi:type="dcterms:W3CDTF">2010-07-18T13:37:00Z</dcterms:created>
  <dcterms:modified xsi:type="dcterms:W3CDTF">2010-07-18T13:37:00Z</dcterms:modified>
</cp:coreProperties>
</file>